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C7E" w:rsidRPr="00F336E9" w:rsidRDefault="00A04C7E" w:rsidP="00A04C7E">
      <w:pPr>
        <w:spacing w:line="240" w:lineRule="exact"/>
        <w:rPr>
          <w:sz w:val="28"/>
          <w:szCs w:val="28"/>
        </w:rPr>
      </w:pPr>
    </w:p>
    <w:p w:rsidR="00A04C7E" w:rsidRDefault="00A04C7E" w:rsidP="00A04C7E">
      <w:pPr>
        <w:jc w:val="center"/>
        <w:rPr>
          <w:smallCaps/>
          <w:sz w:val="20"/>
          <w:szCs w:val="20"/>
        </w:rPr>
      </w:pPr>
      <w:r>
        <w:rPr>
          <w:smallCaps/>
          <w:sz w:val="20"/>
          <w:szCs w:val="20"/>
        </w:rPr>
        <w:t>Печатное издание – информационной газеты от 31 мая  2022  года.</w:t>
      </w:r>
    </w:p>
    <w:p w:rsidR="00A04C7E" w:rsidRDefault="00A04C7E" w:rsidP="00A04C7E">
      <w:pPr>
        <w:jc w:val="center"/>
        <w:rPr>
          <w:sz w:val="20"/>
          <w:szCs w:val="20"/>
        </w:rPr>
      </w:pPr>
      <w:r w:rsidRPr="00225D50">
        <w:rPr>
          <w:rFonts w:ascii="Calibri" w:hAnsi="Calibri"/>
        </w:rPr>
        <w:pict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9" style="position:absolute;left:0;text-align:left;margin-left:18pt;margin-top:4.2pt;width:436.5pt;height:28.1pt;z-index:251660288" adj=",10800" fillcolor="#06c" strokecolor="#9cf" strokeweight="1.5pt">
            <v:shadow on="t" color="#900"/>
            <v:textpath style="font-family:&quot;Impact&quot;;font-size:24pt;v-text-spacing:58985f;v-text-kern:t" trim="t" fitpath="t" string="&quot;Березовский вестник&quot; №11"/>
            <w10:wrap anchorx="page"/>
          </v:shape>
        </w:pict>
      </w:r>
    </w:p>
    <w:p w:rsidR="00A04C7E" w:rsidRDefault="00A04C7E" w:rsidP="00A04C7E">
      <w:pPr>
        <w:rPr>
          <w:sz w:val="20"/>
          <w:szCs w:val="20"/>
        </w:rPr>
      </w:pPr>
    </w:p>
    <w:p w:rsidR="00A04C7E" w:rsidRDefault="00A04C7E" w:rsidP="00A04C7E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462"/>
      </w:tblGrid>
      <w:tr w:rsidR="00A04C7E" w:rsidTr="00973126">
        <w:trPr>
          <w:trHeight w:val="493"/>
        </w:trPr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E" w:rsidRDefault="00A04C7E" w:rsidP="00973126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Газета основана решением</w:t>
            </w:r>
            <w:proofErr w:type="gramStart"/>
            <w:r>
              <w:rPr>
                <w:i/>
                <w:iCs/>
                <w:color w:val="000000"/>
                <w:sz w:val="20"/>
                <w:szCs w:val="20"/>
              </w:rPr>
              <w:t xml:space="preserve"> Ш</w:t>
            </w:r>
            <w:proofErr w:type="gramEnd"/>
            <w:r>
              <w:rPr>
                <w:i/>
                <w:iCs/>
                <w:color w:val="000000"/>
                <w:sz w:val="20"/>
                <w:szCs w:val="20"/>
              </w:rPr>
              <w:t>естнадцатой сессии Совета депутатов Березовского сельсовета Маслянинского района Новосибирской области № 63 от 04.10.2006 г. опубликовано в  газете  «Маслянинский льновод» от 03.11.2006 г.</w:t>
            </w:r>
          </w:p>
        </w:tc>
      </w:tr>
    </w:tbl>
    <w:p w:rsidR="001B0341" w:rsidRPr="00A04C7E" w:rsidRDefault="001B0341" w:rsidP="001C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B0341" w:rsidRPr="001B0341" w:rsidRDefault="001C0984" w:rsidP="00D41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татья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«О внесение</w:t>
      </w:r>
      <w:r w:rsidR="001B0341" w:rsidRPr="001B034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уточнения в анкету, представляемую гражданином Российской Федерации при поступлении на государственную гражданскую или муниципальную службу в Российской Федерации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1B0341" w:rsidRPr="001B0341" w:rsidRDefault="001B0341" w:rsidP="00D415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B0341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1B0341" w:rsidRPr="001B0341" w:rsidRDefault="001B0341" w:rsidP="00D415C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B0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Распоряжением Правительства Российской Федерации от 22.04.2022 № 986-р внесены изменения в форму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Федерации.</w:t>
      </w:r>
      <w:proofErr w:type="gramEnd"/>
    </w:p>
    <w:p w:rsidR="001B0341" w:rsidRPr="001B0341" w:rsidRDefault="001B0341" w:rsidP="00D415C7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03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что, помимо гражданства иностранного государства при его наличии, необходимо указывать также подданство либо вид на жительство или иной документ, подтверждающий право на постоянное проживание гражданина на территории иностранного государства.</w:t>
      </w:r>
    </w:p>
    <w:p w:rsidR="00C97EB7" w:rsidRDefault="00C97EB7" w:rsidP="001B0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84" w:rsidRDefault="001C0984" w:rsidP="001B03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0984" w:rsidRPr="001B0341" w:rsidRDefault="001C0984" w:rsidP="001B03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Михайлюта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1C0984" w:rsidRPr="001B0341" w:rsidSect="00C9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341"/>
    <w:rsid w:val="001B0341"/>
    <w:rsid w:val="001B1608"/>
    <w:rsid w:val="001C0984"/>
    <w:rsid w:val="003217D9"/>
    <w:rsid w:val="00636FC2"/>
    <w:rsid w:val="00A04C7E"/>
    <w:rsid w:val="00C97EB7"/>
    <w:rsid w:val="00D4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B0341"/>
  </w:style>
  <w:style w:type="character" w:customStyle="1" w:styleId="feeds-pagenavigationtooltip">
    <w:name w:val="feeds-page__navigation_tooltip"/>
    <w:basedOn w:val="a0"/>
    <w:rsid w:val="001B0341"/>
  </w:style>
  <w:style w:type="paragraph" w:styleId="a3">
    <w:name w:val="Normal (Web)"/>
    <w:basedOn w:val="a"/>
    <w:uiPriority w:val="99"/>
    <w:semiHidden/>
    <w:unhideWhenUsed/>
    <w:rsid w:val="001B03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159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129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8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113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prokur-bagan</dc:creator>
  <cp:keywords/>
  <dc:description/>
  <cp:lastModifiedBy>Microsoft Office</cp:lastModifiedBy>
  <cp:revision>5</cp:revision>
  <dcterms:created xsi:type="dcterms:W3CDTF">2022-05-23T14:18:00Z</dcterms:created>
  <dcterms:modified xsi:type="dcterms:W3CDTF">2022-06-08T04:30:00Z</dcterms:modified>
</cp:coreProperties>
</file>